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F" w:rsidRDefault="001C5FEF" w:rsidP="001C5FEF">
      <w:pPr>
        <w:rPr>
          <w:lang w:val="en-US"/>
        </w:rPr>
      </w:pP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proofErr w:type="gramStart"/>
      <w:r>
        <w:rPr>
          <w:rFonts w:eastAsia="Arial Unicode MS" w:cs="Tahoma"/>
          <w:b/>
          <w:sz w:val="26"/>
          <w:szCs w:val="26"/>
        </w:rPr>
        <w:t>С</w:t>
      </w:r>
      <w:proofErr w:type="gramEnd"/>
      <w:r>
        <w:rPr>
          <w:rFonts w:eastAsia="Arial Unicode MS" w:cs="Tahoma"/>
          <w:b/>
          <w:sz w:val="26"/>
          <w:szCs w:val="26"/>
        </w:rPr>
        <w:t xml:space="preserve"> В Е Д Е Н И Я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 xml:space="preserve">о доходах, расходах, имуществе и обязательствах имущественного характера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 xml:space="preserve">муниципальных служащих финансового управления администрации Мари – </w:t>
      </w:r>
      <w:proofErr w:type="spellStart"/>
      <w:r>
        <w:rPr>
          <w:rFonts w:eastAsia="Arial Unicode MS" w:cs="Tahoma"/>
          <w:b/>
          <w:sz w:val="26"/>
          <w:szCs w:val="26"/>
        </w:rPr>
        <w:t>Турекского</w:t>
      </w:r>
      <w:proofErr w:type="spellEnd"/>
      <w:r>
        <w:rPr>
          <w:rFonts w:eastAsia="Arial Unicode MS" w:cs="Tahoma"/>
          <w:b/>
          <w:sz w:val="26"/>
          <w:szCs w:val="26"/>
        </w:rPr>
        <w:t xml:space="preserve"> муниципального района Республики Марий Эл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>и членов их семей за период с 01 января по 31 декабря 2019 г., представляемых для опубликования на официальном сайте муниципального образования «</w:t>
      </w:r>
      <w:proofErr w:type="spellStart"/>
      <w:r>
        <w:rPr>
          <w:rFonts w:eastAsia="Arial Unicode MS" w:cs="Tahoma"/>
          <w:b/>
          <w:sz w:val="26"/>
          <w:szCs w:val="26"/>
        </w:rPr>
        <w:t>Мари-Турекский</w:t>
      </w:r>
      <w:proofErr w:type="spellEnd"/>
      <w:r>
        <w:rPr>
          <w:rFonts w:eastAsia="Arial Unicode MS" w:cs="Tahoma"/>
          <w:b/>
          <w:sz w:val="26"/>
          <w:szCs w:val="26"/>
        </w:rPr>
        <w:t xml:space="preserve">  муниципальный район»</w:t>
      </w:r>
      <w:r>
        <w:rPr>
          <w:b/>
          <w:bCs/>
          <w:color w:val="000000"/>
          <w:sz w:val="26"/>
          <w:szCs w:val="26"/>
        </w:rPr>
        <w:t xml:space="preserve"> или в средствах массовой информации</w:t>
      </w:r>
    </w:p>
    <w:p w:rsidR="001C5FEF" w:rsidRDefault="001C5FEF" w:rsidP="001C5FEF">
      <w:pPr>
        <w:pStyle w:val="a3"/>
        <w:tabs>
          <w:tab w:val="left" w:pos="1335"/>
        </w:tabs>
        <w:jc w:val="center"/>
        <w:rPr>
          <w:b/>
          <w:bCs/>
          <w:color w:val="000000"/>
          <w:sz w:val="26"/>
          <w:szCs w:val="26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2268"/>
        <w:gridCol w:w="1274"/>
        <w:gridCol w:w="1984"/>
        <w:gridCol w:w="992"/>
        <w:gridCol w:w="1559"/>
        <w:gridCol w:w="2410"/>
        <w:gridCol w:w="1843"/>
        <w:gridCol w:w="992"/>
        <w:gridCol w:w="1415"/>
        <w:gridCol w:w="1418"/>
      </w:tblGrid>
      <w:tr w:rsidR="001C5FEF" w:rsidTr="002D3376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1C5FEF" w:rsidRDefault="001C5FEF" w:rsidP="002D337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</w:t>
            </w:r>
            <w:r w:rsidR="002D337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br/>
              <w:t>(рублей)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FEF" w:rsidTr="002D3376">
        <w:trPr>
          <w:cantSplit/>
          <w:trHeight w:val="21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b/>
                <w:kern w:val="0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</w:t>
            </w:r>
          </w:p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b/>
                <w:kern w:val="0"/>
                <w:sz w:val="20"/>
                <w:lang w:eastAsia="ru-RU"/>
              </w:rPr>
            </w:pPr>
          </w:p>
        </w:tc>
      </w:tr>
      <w:tr w:rsidR="001C5FEF" w:rsidTr="002D33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EF" w:rsidTr="002D3376">
        <w:trPr>
          <w:cantSplit/>
          <w:trHeight w:val="11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Юсупова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Фарида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Ансаровна</w:t>
            </w:r>
            <w:proofErr w:type="spellEnd"/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заместитель руководителя финансового отдела, руководитель отдела финансирования непроизводственный сферы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2D33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497 256,61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  <w:trHeight w:val="11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1C5FEF" w:rsidTr="002D3376">
        <w:trPr>
          <w:cantSplit/>
          <w:trHeight w:val="1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5FEF" w:rsidRDefault="002D33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303 937,35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217230,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8294ОТ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  <w:trHeight w:val="7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Эльвира Васильевна-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отдела  бюджетного учета и отчетности, главный бухгалтер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479406,04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ВАЗ-211540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  <w:trHeight w:val="75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Наталья Викторовна-руководитель отдела планирования доходов и межбюджетных отношений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471431,13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Несовершеннолетний ребенок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2D33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145 069,27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Пестерникова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Людмила Геннадьевн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консультант отдела бюджетного учета и отчетности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C95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251 103,64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C952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462 776,05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C5FEF" w:rsidRPr="001C5FEF" w:rsidRDefault="001C5FEF">
            <w:pPr>
              <w:pStyle w:val="ConsPlusNonformat"/>
              <w:widowControl/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</w:t>
            </w:r>
          </w:p>
          <w:p w:rsidR="001C5FEF" w:rsidRDefault="001C5FE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proofErr w:type="spellEnd"/>
          </w:p>
          <w:p w:rsidR="001C5FEF" w:rsidRDefault="001C5FEF">
            <w:pPr>
              <w:pStyle w:val="ConsPlusNonformat"/>
              <w:widowControl/>
              <w:jc w:val="center"/>
              <w:rPr>
                <w:rStyle w:val="a5"/>
                <w:color w:val="auto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RAVA4</w:t>
            </w:r>
          </w:p>
          <w:p w:rsidR="001C5FEF" w:rsidRDefault="001C5FEF">
            <w:pPr>
              <w:pStyle w:val="ConsPlusNonformat"/>
              <w:widowControl/>
              <w:jc w:val="center"/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C9525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C5FEF" w:rsidRDefault="001C5FEF" w:rsidP="001C5FEF">
      <w:pPr>
        <w:tabs>
          <w:tab w:val="left" w:pos="8475"/>
        </w:tabs>
        <w:jc w:val="center"/>
      </w:pPr>
      <w:r>
        <w:t>__________________________________</w:t>
      </w:r>
    </w:p>
    <w:p w:rsidR="002D3376" w:rsidRDefault="002D3376"/>
    <w:sectPr w:rsidR="002D3376" w:rsidSect="001C5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EF"/>
    <w:rsid w:val="001C5FEF"/>
    <w:rsid w:val="002D3376"/>
    <w:rsid w:val="003F5E13"/>
    <w:rsid w:val="004306E7"/>
    <w:rsid w:val="005235E5"/>
    <w:rsid w:val="0083357F"/>
    <w:rsid w:val="00C33CCA"/>
    <w:rsid w:val="00C9525D"/>
    <w:rsid w:val="00D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5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FEF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Nonformat">
    <w:name w:val="ConsPlusNonformat"/>
    <w:rsid w:val="001C5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34DF7496BE8478D941DDA064B3EE1" ma:contentTypeVersion="1" ma:contentTypeDescription="Создание документа." ma:contentTypeScope="" ma:versionID="513785eba727c0601f974531b81b0a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 имуществе  за 2019 год</_x041e__x043f__x0438__x0441__x0430__x043d__x0438__x0435_>
    <_dlc_DocId xmlns="57504d04-691e-4fc4-8f09-4f19fdbe90f6">XXJ7TYMEEKJ2-1249-19</_dlc_DocId>
    <_dlc_DocIdUrl xmlns="57504d04-691e-4fc4-8f09-4f19fdbe90f6">
      <Url>https://vip.gov.mari.ru/mturek/_layouts/DocIdRedir.aspx?ID=XXJ7TYMEEKJ2-1249-19</Url>
      <Description>XXJ7TYMEEKJ2-1249-19</Description>
    </_dlc_DocIdUrl>
  </documentManagement>
</p:properties>
</file>

<file path=customXml/itemProps1.xml><?xml version="1.0" encoding="utf-8"?>
<ds:datastoreItem xmlns:ds="http://schemas.openxmlformats.org/officeDocument/2006/customXml" ds:itemID="{6BBFC474-3438-4E75-89A0-F837DB6EB782}"/>
</file>

<file path=customXml/itemProps2.xml><?xml version="1.0" encoding="utf-8"?>
<ds:datastoreItem xmlns:ds="http://schemas.openxmlformats.org/officeDocument/2006/customXml" ds:itemID="{F302B2A5-EF83-4255-8957-EBC1ED95EF78}"/>
</file>

<file path=customXml/itemProps3.xml><?xml version="1.0" encoding="utf-8"?>
<ds:datastoreItem xmlns:ds="http://schemas.openxmlformats.org/officeDocument/2006/customXml" ds:itemID="{008CD1F1-6739-40A2-8228-1F341E890B1A}"/>
</file>

<file path=customXml/itemProps4.xml><?xml version="1.0" encoding="utf-8"?>
<ds:datastoreItem xmlns:ds="http://schemas.openxmlformats.org/officeDocument/2006/customXml" ds:itemID="{620AD02F-B7C8-47AC-AB33-A00527B22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за 2019 год</dc:title>
  <dc:creator>user</dc:creator>
  <cp:lastModifiedBy>user</cp:lastModifiedBy>
  <cp:revision>3</cp:revision>
  <dcterms:created xsi:type="dcterms:W3CDTF">2020-04-09T06:07:00Z</dcterms:created>
  <dcterms:modified xsi:type="dcterms:W3CDTF">2020-05-06T06:44:00Z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0x0101001A934DF7496BE8478D941DDA064B3EE1</vt:lpwstr>
  </property>
  <property fmtid="{D5CDD505-2E9C-101B-9397-08002B2CF9AE}" pid="3" name="_dlc_DocIdItemGuid">
    <vt:lpwstr>e7375cd2-aaea-46ae-8533-1edc9459a0ab</vt:lpwstr>
  </property>
</Properties>
</file>